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6D" w:rsidRPr="00697302" w:rsidRDefault="00E9606D" w:rsidP="00761643">
      <w:pPr>
        <w:widowControl w:val="0"/>
        <w:spacing w:line="252" w:lineRule="exact"/>
        <w:ind w:left="103"/>
        <w:jc w:val="center"/>
        <w:rPr>
          <w:rFonts w:ascii="Georgia" w:hAnsi="Georgia" w:cs="Arial"/>
          <w:b/>
          <w:bCs/>
          <w:spacing w:val="-1"/>
          <w:sz w:val="28"/>
          <w:szCs w:val="28"/>
          <w:lang w:eastAsia="en-US"/>
        </w:rPr>
      </w:pPr>
      <w:r w:rsidRPr="00697302">
        <w:rPr>
          <w:rFonts w:ascii="Georgia" w:hAnsi="Georgia"/>
          <w:b/>
          <w:bCs/>
          <w:spacing w:val="-1"/>
          <w:sz w:val="28"/>
          <w:szCs w:val="28"/>
          <w:lang w:eastAsia="en-US"/>
        </w:rPr>
        <w:t>Súhrnná</w:t>
      </w:r>
      <w:r w:rsidR="00BF004E">
        <w:rPr>
          <w:rFonts w:ascii="Georgia" w:hAnsi="Georgia"/>
          <w:b/>
          <w:bCs/>
          <w:spacing w:val="-1"/>
          <w:sz w:val="28"/>
          <w:szCs w:val="28"/>
          <w:lang w:eastAsia="en-US"/>
        </w:rPr>
        <w:t xml:space="preserve"> </w:t>
      </w:r>
      <w:r w:rsidRPr="00697302">
        <w:rPr>
          <w:rFonts w:ascii="Georgia" w:hAnsi="Georgia"/>
          <w:b/>
          <w:bCs/>
          <w:spacing w:val="-1"/>
          <w:sz w:val="28"/>
          <w:szCs w:val="28"/>
          <w:lang w:eastAsia="en-US"/>
        </w:rPr>
        <w:t>správa</w:t>
      </w:r>
      <w:r w:rsidRPr="00697302">
        <w:rPr>
          <w:rFonts w:ascii="Georgia" w:hAnsi="Georgia"/>
          <w:b/>
          <w:bCs/>
          <w:sz w:val="28"/>
          <w:szCs w:val="28"/>
          <w:lang w:eastAsia="en-US"/>
        </w:rPr>
        <w:t xml:space="preserve"> o </w:t>
      </w:r>
      <w:r w:rsidRPr="00697302">
        <w:rPr>
          <w:rFonts w:ascii="Georgia" w:hAnsi="Georgia"/>
          <w:b/>
          <w:bCs/>
          <w:spacing w:val="-1"/>
          <w:sz w:val="28"/>
          <w:szCs w:val="28"/>
          <w:lang w:eastAsia="en-US"/>
        </w:rPr>
        <w:t>zákazkách</w:t>
      </w:r>
    </w:p>
    <w:p w:rsidR="00E9606D" w:rsidRPr="00697302" w:rsidRDefault="00E9606D" w:rsidP="003470FB">
      <w:pPr>
        <w:pStyle w:val="Bezriadkovania"/>
        <w:rPr>
          <w:rFonts w:ascii="Georgia" w:hAnsi="Georgia"/>
          <w:sz w:val="8"/>
          <w:lang w:eastAsia="en-US"/>
        </w:rPr>
      </w:pPr>
    </w:p>
    <w:p w:rsidR="00E9606D" w:rsidRPr="00697302" w:rsidRDefault="00E9606D" w:rsidP="00761643">
      <w:pPr>
        <w:widowControl w:val="0"/>
        <w:jc w:val="center"/>
        <w:rPr>
          <w:rFonts w:ascii="Georgia" w:hAnsi="Georgia"/>
          <w:bCs/>
          <w:szCs w:val="22"/>
          <w:lang w:eastAsia="en-US"/>
        </w:rPr>
      </w:pPr>
      <w:r w:rsidRPr="00697302">
        <w:rPr>
          <w:rFonts w:ascii="Georgia" w:hAnsi="Georgia"/>
          <w:bCs/>
          <w:szCs w:val="22"/>
          <w:lang w:eastAsia="en-US"/>
        </w:rPr>
        <w:t>s</w:t>
      </w:r>
      <w:r w:rsidR="00BF004E">
        <w:rPr>
          <w:rFonts w:ascii="Georgia" w:hAnsi="Georgia"/>
          <w:bCs/>
          <w:spacing w:val="-1"/>
          <w:szCs w:val="22"/>
          <w:lang w:eastAsia="en-US"/>
        </w:rPr>
        <w:t> </w:t>
      </w:r>
      <w:r w:rsidR="003470FB" w:rsidRPr="00697302">
        <w:rPr>
          <w:rFonts w:ascii="Georgia" w:hAnsi="Georgia"/>
          <w:bCs/>
          <w:spacing w:val="-1"/>
          <w:szCs w:val="22"/>
          <w:lang w:eastAsia="en-US"/>
        </w:rPr>
        <w:t>hodnotami</w:t>
      </w:r>
      <w:r w:rsidR="00BF004E">
        <w:rPr>
          <w:rFonts w:ascii="Georgia" w:hAnsi="Georgia"/>
          <w:bCs/>
          <w:spacing w:val="-1"/>
          <w:szCs w:val="22"/>
          <w:lang w:eastAsia="en-US"/>
        </w:rPr>
        <w:t xml:space="preserve"> </w:t>
      </w:r>
      <w:r w:rsidRPr="00697302">
        <w:rPr>
          <w:rFonts w:ascii="Georgia" w:hAnsi="Georgia"/>
          <w:bCs/>
          <w:spacing w:val="-1"/>
          <w:szCs w:val="22"/>
          <w:lang w:eastAsia="en-US"/>
        </w:rPr>
        <w:t>vyššími</w:t>
      </w:r>
      <w:r w:rsidR="00BF004E">
        <w:rPr>
          <w:rFonts w:ascii="Georgia" w:hAnsi="Georgia"/>
          <w:bCs/>
          <w:spacing w:val="-1"/>
          <w:szCs w:val="22"/>
          <w:lang w:eastAsia="en-US"/>
        </w:rPr>
        <w:t xml:space="preserve"> </w:t>
      </w:r>
      <w:r w:rsidR="00844340" w:rsidRPr="00697302">
        <w:rPr>
          <w:rFonts w:ascii="Georgia" w:hAnsi="Georgia"/>
          <w:bCs/>
          <w:szCs w:val="22"/>
          <w:lang w:eastAsia="en-US"/>
        </w:rPr>
        <w:t>ako 5</w:t>
      </w:r>
      <w:r w:rsidRPr="00697302">
        <w:rPr>
          <w:rFonts w:ascii="Georgia" w:hAnsi="Georgia"/>
          <w:bCs/>
          <w:szCs w:val="22"/>
          <w:lang w:eastAsia="en-US"/>
        </w:rPr>
        <w:t xml:space="preserve"> 000</w:t>
      </w:r>
      <w:r w:rsidR="00DC0699" w:rsidRPr="00697302">
        <w:rPr>
          <w:rFonts w:ascii="Georgia" w:hAnsi="Georgia"/>
          <w:bCs/>
          <w:szCs w:val="22"/>
          <w:lang w:eastAsia="en-US"/>
        </w:rPr>
        <w:t>E</w:t>
      </w:r>
      <w:r w:rsidRPr="00697302">
        <w:rPr>
          <w:rFonts w:ascii="Georgia" w:hAnsi="Georgia"/>
          <w:bCs/>
          <w:szCs w:val="22"/>
          <w:lang w:eastAsia="en-US"/>
        </w:rPr>
        <w:t>ur</w:t>
      </w:r>
    </w:p>
    <w:p w:rsidR="00A13013" w:rsidRPr="00697302" w:rsidRDefault="00A13013" w:rsidP="00761643">
      <w:pPr>
        <w:widowControl w:val="0"/>
        <w:jc w:val="center"/>
        <w:rPr>
          <w:rFonts w:ascii="Georgia" w:hAnsi="Georgia"/>
          <w:b/>
          <w:bCs/>
          <w:sz w:val="22"/>
          <w:szCs w:val="22"/>
          <w:lang w:eastAsia="en-US"/>
        </w:rPr>
      </w:pPr>
      <w:r w:rsidRPr="00697302">
        <w:rPr>
          <w:rFonts w:ascii="Georgia" w:hAnsi="Georgia"/>
          <w:b/>
          <w:bCs/>
          <w:sz w:val="22"/>
          <w:szCs w:val="22"/>
          <w:lang w:eastAsia="en-US"/>
        </w:rPr>
        <w:t>„zákazky s nízkymi hodnotami“</w:t>
      </w:r>
    </w:p>
    <w:p w:rsidR="00844340" w:rsidRPr="00697302" w:rsidRDefault="00844340" w:rsidP="00844340">
      <w:pPr>
        <w:pStyle w:val="Bezriadkovania"/>
        <w:rPr>
          <w:rFonts w:asciiTheme="minorHAnsi" w:hAnsiTheme="minorHAnsi"/>
          <w:sz w:val="12"/>
          <w:lang w:eastAsia="en-US"/>
        </w:rPr>
      </w:pPr>
    </w:p>
    <w:p w:rsidR="003470FB" w:rsidRPr="00697302" w:rsidRDefault="0002264F" w:rsidP="003470FB">
      <w:pPr>
        <w:widowControl w:val="0"/>
        <w:jc w:val="center"/>
        <w:rPr>
          <w:b/>
          <w:bCs/>
          <w:szCs w:val="22"/>
          <w:lang w:eastAsia="en-US"/>
        </w:rPr>
      </w:pPr>
      <w:r w:rsidRPr="00697302">
        <w:rPr>
          <w:rFonts w:asciiTheme="minorHAnsi" w:hAnsiTheme="minorHAnsi"/>
          <w:bCs/>
          <w:spacing w:val="-1"/>
          <w:szCs w:val="22"/>
          <w:lang w:eastAsia="en-US"/>
        </w:rPr>
        <w:t>(podľa</w:t>
      </w:r>
      <w:r w:rsidR="00844340" w:rsidRPr="00697302">
        <w:rPr>
          <w:rFonts w:asciiTheme="minorHAnsi" w:hAnsiTheme="minorHAnsi"/>
          <w:bCs/>
          <w:spacing w:val="-1"/>
          <w:szCs w:val="22"/>
          <w:lang w:eastAsia="en-US"/>
        </w:rPr>
        <w:t xml:space="preserve"> § 117 ods. 2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zákona</w:t>
      </w:r>
      <w:r w:rsidR="003470FB" w:rsidRPr="00697302">
        <w:rPr>
          <w:rFonts w:asciiTheme="minorHAnsi" w:hAnsiTheme="minorHAnsi"/>
          <w:bCs/>
          <w:szCs w:val="22"/>
          <w:lang w:eastAsia="en-US"/>
        </w:rPr>
        <w:t xml:space="preserve"> č. </w:t>
      </w:r>
      <w:r w:rsidR="00844340" w:rsidRPr="00697302">
        <w:rPr>
          <w:rFonts w:asciiTheme="minorHAnsi" w:hAnsiTheme="minorHAnsi"/>
          <w:bCs/>
          <w:spacing w:val="-1"/>
          <w:szCs w:val="22"/>
          <w:lang w:eastAsia="en-US"/>
        </w:rPr>
        <w:t>343/2015</w:t>
      </w:r>
      <w:r w:rsidR="003470FB" w:rsidRPr="00697302">
        <w:rPr>
          <w:rFonts w:asciiTheme="minorHAnsi" w:hAnsiTheme="minorHAnsi"/>
          <w:bCs/>
          <w:spacing w:val="-2"/>
          <w:szCs w:val="22"/>
          <w:lang w:eastAsia="en-US"/>
        </w:rPr>
        <w:t>Z.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z.</w:t>
      </w:r>
      <w:r w:rsidR="003470FB" w:rsidRPr="00697302">
        <w:rPr>
          <w:rFonts w:asciiTheme="minorHAnsi" w:hAnsiTheme="minorHAnsi"/>
          <w:bCs/>
          <w:szCs w:val="22"/>
          <w:lang w:eastAsia="en-US"/>
        </w:rPr>
        <w:t xml:space="preserve"> o</w:t>
      </w:r>
      <w:r w:rsidR="00BF004E">
        <w:rPr>
          <w:rFonts w:asciiTheme="minorHAnsi" w:hAnsiTheme="minorHAnsi"/>
          <w:bCs/>
          <w:szCs w:val="22"/>
          <w:lang w:eastAsia="en-US"/>
        </w:rPr>
        <w:t> 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verejnom</w:t>
      </w:r>
      <w:r w:rsidR="00BF004E">
        <w:rPr>
          <w:rFonts w:asciiTheme="minorHAnsi" w:hAnsiTheme="minorHAnsi"/>
          <w:bCs/>
          <w:spacing w:val="-1"/>
          <w:szCs w:val="22"/>
          <w:lang w:eastAsia="en-US"/>
        </w:rPr>
        <w:t xml:space="preserve"> 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obstarávaní</w:t>
      </w:r>
      <w:r w:rsidR="003470FB" w:rsidRPr="00697302">
        <w:rPr>
          <w:rFonts w:asciiTheme="minorHAnsi" w:hAnsiTheme="minorHAnsi"/>
          <w:bCs/>
          <w:szCs w:val="22"/>
          <w:lang w:eastAsia="en-US"/>
        </w:rPr>
        <w:t xml:space="preserve"> a</w:t>
      </w:r>
      <w:r w:rsidR="00BF004E">
        <w:rPr>
          <w:rFonts w:asciiTheme="minorHAnsi" w:hAnsiTheme="minorHAnsi"/>
          <w:bCs/>
          <w:szCs w:val="22"/>
          <w:lang w:eastAsia="en-US"/>
        </w:rPr>
        <w:t xml:space="preserve"> </w:t>
      </w:r>
      <w:r w:rsidR="003470FB" w:rsidRPr="00697302">
        <w:rPr>
          <w:rFonts w:asciiTheme="minorHAnsi" w:hAnsiTheme="minorHAnsi"/>
          <w:bCs/>
          <w:szCs w:val="22"/>
          <w:lang w:eastAsia="en-US"/>
        </w:rPr>
        <w:t>o</w:t>
      </w:r>
      <w:r w:rsidR="00BF004E">
        <w:rPr>
          <w:rFonts w:asciiTheme="minorHAnsi" w:hAnsiTheme="minorHAnsi"/>
          <w:bCs/>
          <w:szCs w:val="22"/>
          <w:lang w:eastAsia="en-US"/>
        </w:rPr>
        <w:t> 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zmene</w:t>
      </w:r>
      <w:r w:rsidR="00BF004E">
        <w:rPr>
          <w:rFonts w:asciiTheme="minorHAnsi" w:hAnsiTheme="minorHAnsi"/>
          <w:bCs/>
          <w:spacing w:val="-1"/>
          <w:szCs w:val="22"/>
          <w:lang w:eastAsia="en-US"/>
        </w:rPr>
        <w:t xml:space="preserve"> </w:t>
      </w:r>
      <w:r w:rsidR="003470FB" w:rsidRPr="00697302">
        <w:rPr>
          <w:rFonts w:asciiTheme="minorHAnsi" w:hAnsiTheme="minorHAnsi"/>
          <w:bCs/>
          <w:szCs w:val="22"/>
          <w:lang w:eastAsia="en-US"/>
        </w:rPr>
        <w:t>a</w:t>
      </w:r>
      <w:r w:rsidR="00BF004E">
        <w:rPr>
          <w:rFonts w:asciiTheme="minorHAnsi" w:hAnsiTheme="minorHAnsi"/>
          <w:bCs/>
          <w:szCs w:val="22"/>
          <w:lang w:eastAsia="en-US"/>
        </w:rPr>
        <w:t> 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doplnení</w:t>
      </w:r>
      <w:r w:rsidR="00BF004E">
        <w:rPr>
          <w:rFonts w:asciiTheme="minorHAnsi" w:hAnsiTheme="minorHAnsi"/>
          <w:bCs/>
          <w:spacing w:val="-1"/>
          <w:szCs w:val="22"/>
          <w:lang w:eastAsia="en-US"/>
        </w:rPr>
        <w:t xml:space="preserve"> 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niektorých</w:t>
      </w:r>
      <w:r w:rsidR="00BF004E">
        <w:rPr>
          <w:rFonts w:asciiTheme="minorHAnsi" w:hAnsiTheme="minorHAnsi"/>
          <w:bCs/>
          <w:spacing w:val="-1"/>
          <w:szCs w:val="22"/>
          <w:lang w:eastAsia="en-US"/>
        </w:rPr>
        <w:t xml:space="preserve"> 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zákonov</w:t>
      </w:r>
      <w:r w:rsidR="003470FB" w:rsidRPr="00697302">
        <w:rPr>
          <w:rFonts w:asciiTheme="minorHAnsi" w:hAnsiTheme="minorHAnsi"/>
          <w:bCs/>
          <w:szCs w:val="22"/>
          <w:lang w:eastAsia="en-US"/>
        </w:rPr>
        <w:t xml:space="preserve"> v</w:t>
      </w:r>
      <w:r w:rsidR="00BF004E">
        <w:rPr>
          <w:rFonts w:asciiTheme="minorHAnsi" w:hAnsiTheme="minorHAnsi"/>
          <w:bCs/>
          <w:szCs w:val="22"/>
          <w:lang w:eastAsia="en-US"/>
        </w:rPr>
        <w:t> 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znení</w:t>
      </w:r>
      <w:r w:rsidR="00BF004E">
        <w:rPr>
          <w:rFonts w:asciiTheme="minorHAnsi" w:hAnsiTheme="minorHAnsi"/>
          <w:bCs/>
          <w:spacing w:val="-1"/>
          <w:szCs w:val="22"/>
          <w:lang w:eastAsia="en-US"/>
        </w:rPr>
        <w:t xml:space="preserve"> 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neskorších</w:t>
      </w:r>
      <w:r w:rsidR="00BF004E">
        <w:rPr>
          <w:rFonts w:asciiTheme="minorHAnsi" w:hAnsiTheme="minorHAnsi"/>
          <w:bCs/>
          <w:spacing w:val="-1"/>
          <w:szCs w:val="22"/>
          <w:lang w:eastAsia="en-US"/>
        </w:rPr>
        <w:t xml:space="preserve"> </w:t>
      </w:r>
      <w:r w:rsidR="003470FB" w:rsidRPr="00697302">
        <w:rPr>
          <w:rFonts w:asciiTheme="minorHAnsi" w:hAnsiTheme="minorHAnsi"/>
          <w:bCs/>
          <w:spacing w:val="-1"/>
          <w:szCs w:val="22"/>
          <w:lang w:eastAsia="en-US"/>
        </w:rPr>
        <w:t>predpisov)</w:t>
      </w:r>
    </w:p>
    <w:p w:rsidR="00E9606D" w:rsidRPr="00697302" w:rsidRDefault="00E9606D" w:rsidP="00761643">
      <w:pPr>
        <w:widowControl w:val="0"/>
        <w:spacing w:before="11" w:line="260" w:lineRule="exact"/>
        <w:rPr>
          <w:rFonts w:ascii="Calibri" w:hAnsi="Calibri" w:cs="Calibri"/>
          <w:sz w:val="26"/>
          <w:szCs w:val="26"/>
          <w:lang w:eastAsia="en-US"/>
        </w:rPr>
      </w:pPr>
    </w:p>
    <w:p w:rsidR="00E9606D" w:rsidRPr="00697302" w:rsidRDefault="00E9606D" w:rsidP="00761643">
      <w:pPr>
        <w:widowControl w:val="0"/>
        <w:spacing w:line="252" w:lineRule="exact"/>
        <w:ind w:left="215"/>
        <w:rPr>
          <w:rFonts w:cs="Arial"/>
          <w:sz w:val="22"/>
          <w:szCs w:val="22"/>
          <w:lang w:eastAsia="en-US"/>
        </w:rPr>
      </w:pPr>
      <w:r w:rsidRPr="00697302">
        <w:rPr>
          <w:spacing w:val="-1"/>
          <w:sz w:val="22"/>
          <w:szCs w:val="22"/>
          <w:u w:val="single" w:color="000000"/>
          <w:lang w:eastAsia="en-US"/>
        </w:rPr>
        <w:t>Obdobi</w:t>
      </w:r>
      <w:r w:rsidRPr="00697302">
        <w:rPr>
          <w:sz w:val="22"/>
          <w:szCs w:val="22"/>
          <w:u w:val="single" w:color="000000"/>
          <w:lang w:eastAsia="en-US"/>
        </w:rPr>
        <w:t xml:space="preserve">e, </w:t>
      </w:r>
      <w:r w:rsidR="00BF004E">
        <w:rPr>
          <w:sz w:val="22"/>
          <w:szCs w:val="22"/>
          <w:u w:val="single" w:color="000000"/>
          <w:lang w:eastAsia="en-US"/>
        </w:rPr>
        <w:t xml:space="preserve"> </w:t>
      </w:r>
      <w:r w:rsidRPr="00697302">
        <w:rPr>
          <w:spacing w:val="-1"/>
          <w:sz w:val="22"/>
          <w:szCs w:val="22"/>
          <w:u w:val="single" w:color="000000"/>
          <w:lang w:eastAsia="en-US"/>
        </w:rPr>
        <w:t>za</w:t>
      </w:r>
      <w:r w:rsidR="00BF004E">
        <w:rPr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697302">
        <w:rPr>
          <w:spacing w:val="-1"/>
          <w:sz w:val="22"/>
          <w:szCs w:val="22"/>
          <w:u w:val="single" w:color="000000"/>
          <w:lang w:eastAsia="en-US"/>
        </w:rPr>
        <w:t>ktoré</w:t>
      </w:r>
      <w:r w:rsidR="00BF004E">
        <w:rPr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697302">
        <w:rPr>
          <w:spacing w:val="-1"/>
          <w:sz w:val="22"/>
          <w:szCs w:val="22"/>
          <w:u w:val="single" w:color="000000"/>
          <w:lang w:eastAsia="en-US"/>
        </w:rPr>
        <w:t>sa</w:t>
      </w:r>
      <w:r w:rsidRPr="00697302">
        <w:rPr>
          <w:sz w:val="22"/>
          <w:szCs w:val="22"/>
          <w:u w:val="single" w:color="000000"/>
          <w:lang w:eastAsia="en-US"/>
        </w:rPr>
        <w:t xml:space="preserve"> s</w:t>
      </w:r>
      <w:r w:rsidRPr="00697302">
        <w:rPr>
          <w:spacing w:val="-2"/>
          <w:sz w:val="22"/>
          <w:szCs w:val="22"/>
          <w:u w:val="single" w:color="000000"/>
          <w:lang w:eastAsia="en-US"/>
        </w:rPr>
        <w:t>pr</w:t>
      </w:r>
      <w:r w:rsidRPr="00697302">
        <w:rPr>
          <w:spacing w:val="-1"/>
          <w:sz w:val="22"/>
          <w:szCs w:val="22"/>
          <w:u w:val="single" w:color="000000"/>
          <w:lang w:eastAsia="en-US"/>
        </w:rPr>
        <w:t>áva</w:t>
      </w:r>
      <w:r w:rsidR="00BF004E">
        <w:rPr>
          <w:spacing w:val="-1"/>
          <w:sz w:val="22"/>
          <w:szCs w:val="22"/>
          <w:u w:val="single" w:color="000000"/>
          <w:lang w:eastAsia="en-US"/>
        </w:rPr>
        <w:t xml:space="preserve"> </w:t>
      </w:r>
      <w:r w:rsidRPr="00697302">
        <w:rPr>
          <w:spacing w:val="-2"/>
          <w:sz w:val="22"/>
          <w:szCs w:val="22"/>
          <w:u w:val="single" w:color="000000"/>
          <w:lang w:eastAsia="en-US"/>
        </w:rPr>
        <w:t>zver</w:t>
      </w:r>
      <w:r w:rsidRPr="00697302">
        <w:rPr>
          <w:sz w:val="22"/>
          <w:szCs w:val="22"/>
          <w:u w:val="single" w:color="000000"/>
          <w:lang w:eastAsia="en-US"/>
        </w:rPr>
        <w:t>ej</w:t>
      </w:r>
      <w:r w:rsidRPr="00697302">
        <w:rPr>
          <w:spacing w:val="-2"/>
          <w:sz w:val="22"/>
          <w:szCs w:val="22"/>
          <w:u w:val="single" w:color="000000"/>
          <w:lang w:eastAsia="en-US"/>
        </w:rPr>
        <w:t>ňuj</w:t>
      </w:r>
      <w:r w:rsidRPr="00697302">
        <w:rPr>
          <w:spacing w:val="-1"/>
          <w:sz w:val="22"/>
          <w:szCs w:val="22"/>
          <w:u w:val="single" w:color="000000"/>
          <w:lang w:eastAsia="en-US"/>
        </w:rPr>
        <w:t>e:</w:t>
      </w:r>
      <w:r w:rsidR="00BF004E">
        <w:rPr>
          <w:spacing w:val="-1"/>
          <w:sz w:val="22"/>
          <w:szCs w:val="22"/>
          <w:u w:val="single" w:color="000000"/>
          <w:lang w:eastAsia="en-US"/>
        </w:rPr>
        <w:t xml:space="preserve"> </w:t>
      </w:r>
      <w:r w:rsidR="00281FAD">
        <w:rPr>
          <w:sz w:val="22"/>
          <w:szCs w:val="22"/>
          <w:u w:val="single" w:color="000000"/>
          <w:lang w:eastAsia="en-US"/>
        </w:rPr>
        <w:t>01.</w:t>
      </w:r>
      <w:r w:rsidR="00506D6A">
        <w:rPr>
          <w:sz w:val="22"/>
          <w:szCs w:val="22"/>
          <w:u w:val="single" w:color="000000"/>
          <w:lang w:eastAsia="en-US"/>
        </w:rPr>
        <w:t>01.2019</w:t>
      </w:r>
      <w:r w:rsidR="009D00D0" w:rsidRPr="00A7358F">
        <w:rPr>
          <w:sz w:val="22"/>
          <w:szCs w:val="22"/>
          <w:u w:val="single" w:color="000000"/>
          <w:lang w:eastAsia="en-US"/>
        </w:rPr>
        <w:t xml:space="preserve"> - </w:t>
      </w:r>
      <w:r w:rsidR="00281FAD">
        <w:rPr>
          <w:sz w:val="22"/>
          <w:szCs w:val="22"/>
          <w:u w:val="single" w:color="000000"/>
          <w:lang w:eastAsia="en-US"/>
        </w:rPr>
        <w:t>3</w:t>
      </w:r>
      <w:r w:rsidR="00AB55CD">
        <w:rPr>
          <w:sz w:val="22"/>
          <w:szCs w:val="22"/>
          <w:u w:val="single" w:color="000000"/>
          <w:lang w:eastAsia="en-US"/>
        </w:rPr>
        <w:t>1</w:t>
      </w:r>
      <w:r w:rsidR="00281FAD">
        <w:rPr>
          <w:sz w:val="22"/>
          <w:szCs w:val="22"/>
          <w:u w:val="single" w:color="000000"/>
          <w:lang w:eastAsia="en-US"/>
        </w:rPr>
        <w:t>.</w:t>
      </w:r>
      <w:bookmarkStart w:id="0" w:name="_GoBack"/>
      <w:bookmarkEnd w:id="0"/>
      <w:r w:rsidR="00506D6A">
        <w:rPr>
          <w:sz w:val="22"/>
          <w:szCs w:val="22"/>
          <w:u w:val="single" w:color="000000"/>
          <w:lang w:eastAsia="en-US"/>
        </w:rPr>
        <w:t>03</w:t>
      </w:r>
      <w:r w:rsidR="00584CBA">
        <w:rPr>
          <w:sz w:val="22"/>
          <w:szCs w:val="22"/>
          <w:u w:val="single" w:color="000000"/>
          <w:lang w:eastAsia="en-US"/>
        </w:rPr>
        <w:t>.201</w:t>
      </w:r>
      <w:r w:rsidR="00506D6A">
        <w:rPr>
          <w:sz w:val="22"/>
          <w:szCs w:val="22"/>
          <w:u w:val="single" w:color="000000"/>
          <w:lang w:eastAsia="en-US"/>
        </w:rPr>
        <w:t>9</w:t>
      </w:r>
    </w:p>
    <w:p w:rsidR="00E9606D" w:rsidRPr="00697302" w:rsidRDefault="00E9606D" w:rsidP="00761643">
      <w:pPr>
        <w:widowControl w:val="0"/>
        <w:spacing w:line="200" w:lineRule="exact"/>
        <w:rPr>
          <w:rFonts w:ascii="Calibri" w:hAnsi="Calibri" w:cs="Calibri"/>
          <w:lang w:eastAsia="en-US"/>
        </w:rPr>
      </w:pPr>
    </w:p>
    <w:p w:rsidR="00E9606D" w:rsidRPr="00697302" w:rsidRDefault="00E9606D" w:rsidP="00761643">
      <w:pPr>
        <w:widowControl w:val="0"/>
        <w:spacing w:before="17" w:line="200" w:lineRule="exact"/>
        <w:rPr>
          <w:rFonts w:ascii="Calibri" w:hAnsi="Calibri" w:cs="Calibri"/>
          <w:lang w:eastAsia="en-US"/>
        </w:rPr>
      </w:pPr>
    </w:p>
    <w:tbl>
      <w:tblPr>
        <w:tblW w:w="145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1"/>
        <w:gridCol w:w="2250"/>
        <w:gridCol w:w="7208"/>
        <w:gridCol w:w="4252"/>
      </w:tblGrid>
      <w:tr w:rsidR="00E9606D" w:rsidRPr="00697302" w:rsidTr="00186911">
        <w:trPr>
          <w:trHeight w:hRule="exact" w:val="833"/>
        </w:trPr>
        <w:tc>
          <w:tcPr>
            <w:tcW w:w="14531" w:type="dxa"/>
            <w:gridSpan w:val="4"/>
            <w:vAlign w:val="center"/>
          </w:tcPr>
          <w:p w:rsidR="00E9606D" w:rsidRPr="00697302" w:rsidRDefault="00E9606D" w:rsidP="00BF004E">
            <w:pPr>
              <w:widowControl w:val="0"/>
              <w:spacing w:line="253" w:lineRule="exact"/>
              <w:ind w:left="104"/>
              <w:rPr>
                <w:sz w:val="22"/>
                <w:szCs w:val="22"/>
                <w:lang w:eastAsia="en-US"/>
              </w:rPr>
            </w:pPr>
            <w:r w:rsidRPr="00697302">
              <w:rPr>
                <w:bCs/>
                <w:spacing w:val="-1"/>
                <w:sz w:val="22"/>
                <w:szCs w:val="22"/>
                <w:lang w:eastAsia="en-US"/>
              </w:rPr>
              <w:t>Názov</w:t>
            </w:r>
            <w:r w:rsidRPr="00697302">
              <w:rPr>
                <w:bCs/>
                <w:sz w:val="22"/>
                <w:szCs w:val="22"/>
                <w:lang w:eastAsia="en-US"/>
              </w:rPr>
              <w:t xml:space="preserve"> a</w:t>
            </w:r>
            <w:r w:rsidR="00A47180">
              <w:rPr>
                <w:bCs/>
                <w:sz w:val="22"/>
                <w:szCs w:val="22"/>
                <w:lang w:eastAsia="en-US"/>
              </w:rPr>
              <w:t> </w:t>
            </w:r>
            <w:r w:rsidRPr="00697302">
              <w:rPr>
                <w:bCs/>
                <w:sz w:val="22"/>
                <w:szCs w:val="22"/>
                <w:lang w:eastAsia="en-US"/>
              </w:rPr>
              <w:t>sídlo</w:t>
            </w:r>
            <w:r w:rsidR="00A4718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97302">
              <w:rPr>
                <w:bCs/>
                <w:spacing w:val="-1"/>
                <w:sz w:val="22"/>
                <w:szCs w:val="22"/>
                <w:lang w:eastAsia="en-US"/>
              </w:rPr>
              <w:t>verejného</w:t>
            </w:r>
            <w:r w:rsidR="00A47180">
              <w:rPr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97302">
              <w:rPr>
                <w:bCs/>
                <w:spacing w:val="-1"/>
                <w:sz w:val="22"/>
                <w:szCs w:val="22"/>
                <w:lang w:eastAsia="en-US"/>
              </w:rPr>
              <w:t>obstarávateľa:</w:t>
            </w:r>
            <w:r w:rsidRPr="00697302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  OBEC </w:t>
            </w:r>
            <w:r w:rsidR="00BF004E">
              <w:rPr>
                <w:b/>
                <w:bCs/>
                <w:spacing w:val="-1"/>
                <w:sz w:val="22"/>
                <w:szCs w:val="22"/>
                <w:lang w:eastAsia="en-US"/>
              </w:rPr>
              <w:t>Moča</w:t>
            </w:r>
          </w:p>
        </w:tc>
      </w:tr>
      <w:tr w:rsidR="00E9606D" w:rsidRPr="00697302" w:rsidTr="003169C2">
        <w:trPr>
          <w:trHeight w:hRule="exact" w:val="829"/>
        </w:trPr>
        <w:tc>
          <w:tcPr>
            <w:tcW w:w="821" w:type="dxa"/>
            <w:vAlign w:val="center"/>
          </w:tcPr>
          <w:p w:rsidR="00E9606D" w:rsidRPr="00697302" w:rsidRDefault="00E9606D" w:rsidP="00801E8F">
            <w:pPr>
              <w:widowControl w:val="0"/>
              <w:spacing w:line="251" w:lineRule="exact"/>
              <w:jc w:val="center"/>
              <w:rPr>
                <w:sz w:val="22"/>
                <w:szCs w:val="22"/>
                <w:lang w:eastAsia="en-US"/>
              </w:rPr>
            </w:pPr>
            <w:r w:rsidRPr="00697302">
              <w:rPr>
                <w:b/>
                <w:bCs/>
                <w:spacing w:val="-1"/>
                <w:sz w:val="22"/>
                <w:szCs w:val="22"/>
                <w:lang w:eastAsia="en-US"/>
              </w:rPr>
              <w:t>Por.</w:t>
            </w:r>
            <w:r w:rsidRPr="00697302">
              <w:rPr>
                <w:b/>
                <w:bCs/>
                <w:sz w:val="22"/>
                <w:szCs w:val="22"/>
                <w:lang w:eastAsia="en-US"/>
              </w:rPr>
              <w:t xml:space="preserve"> č.</w:t>
            </w:r>
          </w:p>
        </w:tc>
        <w:tc>
          <w:tcPr>
            <w:tcW w:w="2250" w:type="dxa"/>
            <w:vAlign w:val="center"/>
          </w:tcPr>
          <w:p w:rsidR="00801E8F" w:rsidRPr="00697302" w:rsidRDefault="00E9606D" w:rsidP="00801E8F">
            <w:pPr>
              <w:widowControl w:val="0"/>
              <w:spacing w:before="1" w:line="252" w:lineRule="exact"/>
              <w:ind w:left="170" w:right="157"/>
              <w:jc w:val="center"/>
              <w:rPr>
                <w:b/>
                <w:bCs/>
                <w:spacing w:val="26"/>
                <w:sz w:val="22"/>
                <w:szCs w:val="22"/>
                <w:lang w:eastAsia="en-US"/>
              </w:rPr>
            </w:pPr>
            <w:r w:rsidRPr="00697302">
              <w:rPr>
                <w:b/>
                <w:bCs/>
                <w:spacing w:val="-1"/>
                <w:sz w:val="22"/>
                <w:szCs w:val="22"/>
                <w:lang w:eastAsia="en-US"/>
              </w:rPr>
              <w:t>Hodnota</w:t>
            </w:r>
            <w:r w:rsidR="00BF004E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97302">
              <w:rPr>
                <w:b/>
                <w:bCs/>
                <w:spacing w:val="-1"/>
                <w:sz w:val="22"/>
                <w:szCs w:val="22"/>
                <w:lang w:eastAsia="en-US"/>
              </w:rPr>
              <w:t>zákazky</w:t>
            </w:r>
          </w:p>
          <w:p w:rsidR="00E9606D" w:rsidRPr="00697302" w:rsidRDefault="00801E8F" w:rsidP="003169C2">
            <w:pPr>
              <w:widowControl w:val="0"/>
              <w:spacing w:before="1" w:line="252" w:lineRule="exact"/>
              <w:ind w:left="256" w:right="255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973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r w:rsidR="00E9606D" w:rsidRPr="0069730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eastAsia="en-US"/>
              </w:rPr>
              <w:t>EUR</w:t>
            </w:r>
            <w:r w:rsidR="00BF004E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="00E9606D" w:rsidRPr="0069730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bez</w:t>
            </w:r>
            <w:r w:rsidR="00BF004E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 w:rsidR="00E9606D" w:rsidRPr="0069730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eastAsia="en-US"/>
              </w:rPr>
              <w:t>DPH</w:t>
            </w:r>
            <w:r w:rsidRPr="00697302">
              <w:rPr>
                <w:rFonts w:asciiTheme="minorHAnsi" w:hAnsiTheme="minorHAnsi" w:cstheme="minorHAnsi"/>
                <w:bCs/>
                <w:spacing w:val="-1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208" w:type="dxa"/>
            <w:vAlign w:val="center"/>
          </w:tcPr>
          <w:p w:rsidR="00E9606D" w:rsidRPr="00697302" w:rsidRDefault="00E9606D" w:rsidP="00801E8F">
            <w:pPr>
              <w:widowControl w:val="0"/>
              <w:spacing w:line="251" w:lineRule="exact"/>
              <w:ind w:left="5"/>
              <w:jc w:val="center"/>
              <w:rPr>
                <w:sz w:val="22"/>
                <w:szCs w:val="22"/>
                <w:lang w:eastAsia="en-US"/>
              </w:rPr>
            </w:pPr>
            <w:r w:rsidRPr="00697302">
              <w:rPr>
                <w:b/>
                <w:bCs/>
                <w:spacing w:val="-1"/>
                <w:sz w:val="22"/>
                <w:szCs w:val="22"/>
                <w:lang w:eastAsia="en-US"/>
              </w:rPr>
              <w:t>Predmet</w:t>
            </w:r>
            <w:r w:rsidR="00BF004E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97302">
              <w:rPr>
                <w:b/>
                <w:bCs/>
                <w:spacing w:val="-1"/>
                <w:sz w:val="22"/>
                <w:szCs w:val="22"/>
                <w:lang w:eastAsia="en-US"/>
              </w:rPr>
              <w:t>zákazky</w:t>
            </w:r>
          </w:p>
        </w:tc>
        <w:tc>
          <w:tcPr>
            <w:tcW w:w="4252" w:type="dxa"/>
            <w:vAlign w:val="center"/>
          </w:tcPr>
          <w:p w:rsidR="003169C2" w:rsidRDefault="003169C2" w:rsidP="003169C2">
            <w:pPr>
              <w:widowControl w:val="0"/>
              <w:spacing w:line="251" w:lineRule="exact"/>
              <w:ind w:left="33"/>
              <w:jc w:val="center"/>
              <w:rPr>
                <w:rFonts w:ascii="Calibri" w:hAnsi="Calibri" w:cs="Calibri"/>
                <w:spacing w:val="-1"/>
                <w:sz w:val="22"/>
                <w:szCs w:val="22"/>
                <w:lang w:eastAsia="en-US"/>
              </w:rPr>
            </w:pPr>
            <w:r>
              <w:rPr>
                <w:b/>
                <w:bCs/>
                <w:spacing w:val="-1"/>
                <w:sz w:val="22"/>
                <w:szCs w:val="22"/>
                <w:lang w:eastAsia="en-US"/>
              </w:rPr>
              <w:t>Identifikácia</w:t>
            </w:r>
            <w:r w:rsidR="00BF004E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  <w:lang w:eastAsia="en-US"/>
              </w:rPr>
              <w:t>úspešného</w:t>
            </w:r>
            <w:r w:rsidR="00BF004E">
              <w:rPr>
                <w:b/>
                <w:bCs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pacing w:val="-1"/>
                <w:sz w:val="22"/>
                <w:szCs w:val="22"/>
                <w:lang w:eastAsia="en-US"/>
              </w:rPr>
              <w:t>uchádzača</w:t>
            </w:r>
          </w:p>
          <w:p w:rsidR="00E9606D" w:rsidRPr="00697302" w:rsidRDefault="003169C2" w:rsidP="003169C2">
            <w:pPr>
              <w:widowControl w:val="0"/>
              <w:spacing w:line="251" w:lineRule="exact"/>
              <w:ind w:left="3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pacing w:val="-1"/>
                <w:szCs w:val="22"/>
                <w:lang w:eastAsia="en-US"/>
              </w:rPr>
              <w:t>(Obchodné</w:t>
            </w:r>
            <w:r w:rsidR="00BF004E">
              <w:rPr>
                <w:rFonts w:ascii="Calibri" w:hAnsi="Calibri" w:cs="Calibri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spacing w:val="-1"/>
                <w:szCs w:val="22"/>
                <w:lang w:eastAsia="en-US"/>
              </w:rPr>
              <w:t>meno</w:t>
            </w:r>
            <w:r w:rsidR="00BF004E">
              <w:rPr>
                <w:rFonts w:ascii="Calibri" w:hAnsi="Calibri" w:cs="Calibri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spacing w:val="-1"/>
                <w:szCs w:val="22"/>
                <w:lang w:eastAsia="en-US"/>
              </w:rPr>
              <w:t>alebo</w:t>
            </w:r>
            <w:r w:rsidR="00BF004E">
              <w:rPr>
                <w:rFonts w:ascii="Calibri" w:hAnsi="Calibri" w:cs="Calibri"/>
                <w:spacing w:val="-1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Calibri"/>
                <w:spacing w:val="-1"/>
                <w:szCs w:val="22"/>
                <w:lang w:eastAsia="en-US"/>
              </w:rPr>
              <w:t>názov, adresa sídla, IČO)</w:t>
            </w:r>
          </w:p>
        </w:tc>
      </w:tr>
      <w:tr w:rsidR="00E9606D" w:rsidRPr="00697302" w:rsidTr="003169C2">
        <w:trPr>
          <w:trHeight w:val="624"/>
        </w:trPr>
        <w:tc>
          <w:tcPr>
            <w:tcW w:w="821" w:type="dxa"/>
            <w:vAlign w:val="center"/>
          </w:tcPr>
          <w:p w:rsidR="00E9606D" w:rsidRPr="00697302" w:rsidRDefault="003169C2" w:rsidP="00A7358F">
            <w:pPr>
              <w:widowControl w:val="0"/>
              <w:ind w:left="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50" w:type="dxa"/>
            <w:vAlign w:val="center"/>
          </w:tcPr>
          <w:p w:rsidR="00E9606D" w:rsidRPr="00697302" w:rsidRDefault="00506D6A" w:rsidP="00A7358F">
            <w:pPr>
              <w:widowControl w:val="0"/>
              <w:ind w:left="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06D6A">
              <w:rPr>
                <w:rFonts w:ascii="Calibri" w:hAnsi="Calibri" w:cs="Calibri"/>
                <w:sz w:val="22"/>
                <w:szCs w:val="22"/>
                <w:lang w:eastAsia="en-US"/>
              </w:rPr>
              <w:t>10 414,5‬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7208" w:type="dxa"/>
            <w:vAlign w:val="center"/>
          </w:tcPr>
          <w:p w:rsidR="00E9606D" w:rsidRPr="00697302" w:rsidRDefault="00506D6A" w:rsidP="00A7358F">
            <w:pPr>
              <w:widowControl w:val="0"/>
              <w:ind w:left="62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Vybudovanie širokopásmového internetu v obci Moča</w:t>
            </w:r>
          </w:p>
        </w:tc>
        <w:tc>
          <w:tcPr>
            <w:tcW w:w="4252" w:type="dxa"/>
            <w:vAlign w:val="center"/>
          </w:tcPr>
          <w:p w:rsidR="00506D6A" w:rsidRDefault="00506D6A" w:rsidP="00A47180">
            <w:pPr>
              <w:widowControl w:val="0"/>
              <w:spacing w:line="241" w:lineRule="auto"/>
              <w:ind w:right="661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IP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HOME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 xml:space="preserve"> Slovakia, s.r.o., </w:t>
            </w:r>
          </w:p>
          <w:p w:rsidR="00E9606D" w:rsidRPr="00697302" w:rsidRDefault="00506D6A" w:rsidP="00A47180">
            <w:pPr>
              <w:widowControl w:val="0"/>
              <w:spacing w:line="241" w:lineRule="auto"/>
              <w:ind w:right="661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506D6A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Hlavná 46/20, 92901 Dunajská Streda IČO:     50050648</w:t>
            </w:r>
          </w:p>
        </w:tc>
      </w:tr>
      <w:tr w:rsidR="00E9606D" w:rsidRPr="00697302" w:rsidTr="003169C2">
        <w:trPr>
          <w:trHeight w:val="624"/>
        </w:trPr>
        <w:tc>
          <w:tcPr>
            <w:tcW w:w="821" w:type="dxa"/>
            <w:vAlign w:val="center"/>
          </w:tcPr>
          <w:p w:rsidR="00E9606D" w:rsidRPr="00697302" w:rsidRDefault="003169C2" w:rsidP="00A7358F">
            <w:pPr>
              <w:widowControl w:val="0"/>
              <w:ind w:left="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50" w:type="dxa"/>
            <w:vAlign w:val="center"/>
          </w:tcPr>
          <w:p w:rsidR="00E9606D" w:rsidRPr="00697302" w:rsidRDefault="00E9606D" w:rsidP="00A7358F">
            <w:pPr>
              <w:widowControl w:val="0"/>
              <w:ind w:left="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08" w:type="dxa"/>
            <w:vAlign w:val="center"/>
          </w:tcPr>
          <w:p w:rsidR="00E9606D" w:rsidRPr="00697302" w:rsidRDefault="00E9606D" w:rsidP="00A7358F">
            <w:pPr>
              <w:widowControl w:val="0"/>
              <w:ind w:left="62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E9606D" w:rsidRPr="00A47180" w:rsidRDefault="00E9606D" w:rsidP="00A47180">
            <w:pPr>
              <w:widowControl w:val="0"/>
              <w:ind w:right="751"/>
              <w:rPr>
                <w:rFonts w:asciiTheme="minorHAnsi" w:hAnsiTheme="minorHAnsi" w:cstheme="minorHAnsi"/>
                <w:spacing w:val="21"/>
                <w:sz w:val="22"/>
                <w:szCs w:val="22"/>
                <w:lang w:eastAsia="en-US"/>
              </w:rPr>
            </w:pPr>
          </w:p>
        </w:tc>
      </w:tr>
      <w:tr w:rsidR="00E9606D" w:rsidRPr="00697302" w:rsidTr="003169C2">
        <w:trPr>
          <w:trHeight w:val="624"/>
        </w:trPr>
        <w:tc>
          <w:tcPr>
            <w:tcW w:w="821" w:type="dxa"/>
            <w:vAlign w:val="center"/>
          </w:tcPr>
          <w:p w:rsidR="00E9606D" w:rsidRPr="00697302" w:rsidRDefault="003169C2" w:rsidP="00A7358F">
            <w:pPr>
              <w:widowControl w:val="0"/>
              <w:ind w:left="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250" w:type="dxa"/>
            <w:vAlign w:val="center"/>
          </w:tcPr>
          <w:p w:rsidR="00E9606D" w:rsidRPr="00697302" w:rsidRDefault="00E9606D" w:rsidP="00A7358F">
            <w:pPr>
              <w:widowControl w:val="0"/>
              <w:ind w:left="62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7208" w:type="dxa"/>
            <w:vAlign w:val="center"/>
          </w:tcPr>
          <w:p w:rsidR="00E9606D" w:rsidRPr="00697302" w:rsidRDefault="00E9606D" w:rsidP="00A7358F">
            <w:pPr>
              <w:widowControl w:val="0"/>
              <w:ind w:left="62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E9606D" w:rsidRPr="00697302" w:rsidRDefault="00E9606D" w:rsidP="00801E8F">
            <w:pPr>
              <w:widowControl w:val="0"/>
              <w:spacing w:line="241" w:lineRule="auto"/>
              <w:ind w:right="661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  <w:tr w:rsidR="00E9606D" w:rsidRPr="00697302" w:rsidTr="003169C2">
        <w:trPr>
          <w:trHeight w:val="624"/>
        </w:trPr>
        <w:tc>
          <w:tcPr>
            <w:tcW w:w="821" w:type="dxa"/>
            <w:vAlign w:val="center"/>
          </w:tcPr>
          <w:p w:rsidR="00E9606D" w:rsidRPr="00697302" w:rsidRDefault="003169C2" w:rsidP="00A7358F">
            <w:pPr>
              <w:tabs>
                <w:tab w:val="left" w:pos="110"/>
              </w:tabs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250" w:type="dxa"/>
            <w:vAlign w:val="center"/>
          </w:tcPr>
          <w:p w:rsidR="00E9606D" w:rsidRPr="00697302" w:rsidRDefault="00E9606D" w:rsidP="00A7358F">
            <w:pPr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8" w:type="dxa"/>
            <w:vAlign w:val="center"/>
          </w:tcPr>
          <w:p w:rsidR="00E9606D" w:rsidRPr="00697302" w:rsidRDefault="00E9606D" w:rsidP="00A7358F">
            <w:pPr>
              <w:ind w:left="6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:rsidR="00E9606D" w:rsidRPr="00697302" w:rsidRDefault="00E9606D" w:rsidP="00801E8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9606D" w:rsidRPr="00697302" w:rsidRDefault="00E9606D">
      <w:pPr>
        <w:rPr>
          <w:rFonts w:ascii="Calibri" w:hAnsi="Calibri" w:cs="Calibri"/>
        </w:rPr>
      </w:pPr>
    </w:p>
    <w:sectPr w:rsidR="00E9606D" w:rsidRPr="00697302" w:rsidSect="007616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307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7B461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4647E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42F6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E36F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1E40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B42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AA62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A41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C85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90"/>
  <w:displayHorizontalDrawingGridEvery w:val="2"/>
  <w:characterSpacingControl w:val="doNotCompress"/>
  <w:savePreviewPicture/>
  <w:doNotValidateAgainstSchema/>
  <w:doNotDemarcateInvalidXml/>
  <w:compat/>
  <w:rsids>
    <w:rsidRoot w:val="00761643"/>
    <w:rsid w:val="0000075F"/>
    <w:rsid w:val="00005D39"/>
    <w:rsid w:val="00011113"/>
    <w:rsid w:val="000225D1"/>
    <w:rsid w:val="0002264F"/>
    <w:rsid w:val="000249B6"/>
    <w:rsid w:val="000400D1"/>
    <w:rsid w:val="0004115E"/>
    <w:rsid w:val="0004496D"/>
    <w:rsid w:val="000604EB"/>
    <w:rsid w:val="000611A5"/>
    <w:rsid w:val="0006654F"/>
    <w:rsid w:val="000716D5"/>
    <w:rsid w:val="00081703"/>
    <w:rsid w:val="00081D24"/>
    <w:rsid w:val="000953FF"/>
    <w:rsid w:val="000A6AA4"/>
    <w:rsid w:val="000B6F15"/>
    <w:rsid w:val="000C52D2"/>
    <w:rsid w:val="000D71BD"/>
    <w:rsid w:val="000E12A5"/>
    <w:rsid w:val="000E4D46"/>
    <w:rsid w:val="000E63A3"/>
    <w:rsid w:val="000F00B2"/>
    <w:rsid w:val="0010430B"/>
    <w:rsid w:val="001111FE"/>
    <w:rsid w:val="00114EB1"/>
    <w:rsid w:val="00133DD6"/>
    <w:rsid w:val="00143CB5"/>
    <w:rsid w:val="001646FE"/>
    <w:rsid w:val="00164DC2"/>
    <w:rsid w:val="001805C6"/>
    <w:rsid w:val="00182ECE"/>
    <w:rsid w:val="00186911"/>
    <w:rsid w:val="00187053"/>
    <w:rsid w:val="00190D94"/>
    <w:rsid w:val="00196DFE"/>
    <w:rsid w:val="001B4430"/>
    <w:rsid w:val="001C1E0A"/>
    <w:rsid w:val="001C67A3"/>
    <w:rsid w:val="001D59B6"/>
    <w:rsid w:val="00207356"/>
    <w:rsid w:val="00245CC0"/>
    <w:rsid w:val="0025318B"/>
    <w:rsid w:val="0025600F"/>
    <w:rsid w:val="0027399D"/>
    <w:rsid w:val="00277DAD"/>
    <w:rsid w:val="00277ED3"/>
    <w:rsid w:val="00281FAD"/>
    <w:rsid w:val="00286DC9"/>
    <w:rsid w:val="00295248"/>
    <w:rsid w:val="002A0F92"/>
    <w:rsid w:val="002A17C7"/>
    <w:rsid w:val="002C4812"/>
    <w:rsid w:val="002E28DA"/>
    <w:rsid w:val="002F0F8B"/>
    <w:rsid w:val="002F2041"/>
    <w:rsid w:val="002F7679"/>
    <w:rsid w:val="0031383C"/>
    <w:rsid w:val="003169C2"/>
    <w:rsid w:val="003240FF"/>
    <w:rsid w:val="003277C0"/>
    <w:rsid w:val="0033171D"/>
    <w:rsid w:val="003470FB"/>
    <w:rsid w:val="00354EF4"/>
    <w:rsid w:val="0035581D"/>
    <w:rsid w:val="00356305"/>
    <w:rsid w:val="0036472E"/>
    <w:rsid w:val="00377CB5"/>
    <w:rsid w:val="003B38B7"/>
    <w:rsid w:val="003C311D"/>
    <w:rsid w:val="003D6474"/>
    <w:rsid w:val="003D785C"/>
    <w:rsid w:val="003E6C4F"/>
    <w:rsid w:val="003F4184"/>
    <w:rsid w:val="003F6CC8"/>
    <w:rsid w:val="00406915"/>
    <w:rsid w:val="00416CAB"/>
    <w:rsid w:val="00424AB1"/>
    <w:rsid w:val="0045484A"/>
    <w:rsid w:val="004614AE"/>
    <w:rsid w:val="00463089"/>
    <w:rsid w:val="0047515F"/>
    <w:rsid w:val="004958FE"/>
    <w:rsid w:val="004A48CD"/>
    <w:rsid w:val="004A4BDB"/>
    <w:rsid w:val="004C1418"/>
    <w:rsid w:val="004C3A4C"/>
    <w:rsid w:val="004C4867"/>
    <w:rsid w:val="004D1264"/>
    <w:rsid w:val="004E4EFF"/>
    <w:rsid w:val="004F1786"/>
    <w:rsid w:val="004F7936"/>
    <w:rsid w:val="00506D6A"/>
    <w:rsid w:val="00511408"/>
    <w:rsid w:val="00513236"/>
    <w:rsid w:val="00516110"/>
    <w:rsid w:val="005339CC"/>
    <w:rsid w:val="005414E8"/>
    <w:rsid w:val="00541DC4"/>
    <w:rsid w:val="00545EA0"/>
    <w:rsid w:val="00556F82"/>
    <w:rsid w:val="00574276"/>
    <w:rsid w:val="00584CBA"/>
    <w:rsid w:val="0059273D"/>
    <w:rsid w:val="005A156C"/>
    <w:rsid w:val="005A4D3B"/>
    <w:rsid w:val="005D27A2"/>
    <w:rsid w:val="005D5A7D"/>
    <w:rsid w:val="005E19BA"/>
    <w:rsid w:val="005F3E07"/>
    <w:rsid w:val="005F6DB1"/>
    <w:rsid w:val="00604781"/>
    <w:rsid w:val="00607B40"/>
    <w:rsid w:val="00621AFE"/>
    <w:rsid w:val="00635500"/>
    <w:rsid w:val="006357AA"/>
    <w:rsid w:val="00647CDF"/>
    <w:rsid w:val="00683CC7"/>
    <w:rsid w:val="00693C40"/>
    <w:rsid w:val="00697302"/>
    <w:rsid w:val="006A1C16"/>
    <w:rsid w:val="006A2C00"/>
    <w:rsid w:val="006B4977"/>
    <w:rsid w:val="006B70AD"/>
    <w:rsid w:val="006C3EED"/>
    <w:rsid w:val="006E53DC"/>
    <w:rsid w:val="006F17C3"/>
    <w:rsid w:val="00707B4F"/>
    <w:rsid w:val="00711D76"/>
    <w:rsid w:val="00715CCF"/>
    <w:rsid w:val="00723696"/>
    <w:rsid w:val="0074112C"/>
    <w:rsid w:val="00755AC6"/>
    <w:rsid w:val="00761643"/>
    <w:rsid w:val="007656A8"/>
    <w:rsid w:val="007762F5"/>
    <w:rsid w:val="007830E3"/>
    <w:rsid w:val="007877FF"/>
    <w:rsid w:val="00791CCB"/>
    <w:rsid w:val="007D396E"/>
    <w:rsid w:val="007E5A65"/>
    <w:rsid w:val="00801E8F"/>
    <w:rsid w:val="00803A1C"/>
    <w:rsid w:val="008041E2"/>
    <w:rsid w:val="00831492"/>
    <w:rsid w:val="00833876"/>
    <w:rsid w:val="0083755A"/>
    <w:rsid w:val="00843EFD"/>
    <w:rsid w:val="00844340"/>
    <w:rsid w:val="00852AFF"/>
    <w:rsid w:val="00863239"/>
    <w:rsid w:val="00863A68"/>
    <w:rsid w:val="00866D05"/>
    <w:rsid w:val="00870D2C"/>
    <w:rsid w:val="00892A22"/>
    <w:rsid w:val="008F0D47"/>
    <w:rsid w:val="008F71F5"/>
    <w:rsid w:val="00922898"/>
    <w:rsid w:val="00931D08"/>
    <w:rsid w:val="009351DD"/>
    <w:rsid w:val="009749AE"/>
    <w:rsid w:val="009756E9"/>
    <w:rsid w:val="00977887"/>
    <w:rsid w:val="009A1963"/>
    <w:rsid w:val="009B2EA6"/>
    <w:rsid w:val="009C2446"/>
    <w:rsid w:val="009D00D0"/>
    <w:rsid w:val="009D43B1"/>
    <w:rsid w:val="009D6DB0"/>
    <w:rsid w:val="009E0FFE"/>
    <w:rsid w:val="009E2103"/>
    <w:rsid w:val="009E492B"/>
    <w:rsid w:val="009F34E2"/>
    <w:rsid w:val="009F61FA"/>
    <w:rsid w:val="00A054C9"/>
    <w:rsid w:val="00A0577C"/>
    <w:rsid w:val="00A13013"/>
    <w:rsid w:val="00A17680"/>
    <w:rsid w:val="00A22853"/>
    <w:rsid w:val="00A24D1B"/>
    <w:rsid w:val="00A26C52"/>
    <w:rsid w:val="00A47180"/>
    <w:rsid w:val="00A522D2"/>
    <w:rsid w:val="00A603B2"/>
    <w:rsid w:val="00A7358F"/>
    <w:rsid w:val="00A769A4"/>
    <w:rsid w:val="00A842D0"/>
    <w:rsid w:val="00A9162E"/>
    <w:rsid w:val="00A91D43"/>
    <w:rsid w:val="00A9240F"/>
    <w:rsid w:val="00A93C75"/>
    <w:rsid w:val="00AA3873"/>
    <w:rsid w:val="00AB0039"/>
    <w:rsid w:val="00AB55CD"/>
    <w:rsid w:val="00AC4F72"/>
    <w:rsid w:val="00AC6E41"/>
    <w:rsid w:val="00AD3F61"/>
    <w:rsid w:val="00AD6507"/>
    <w:rsid w:val="00AE1DEA"/>
    <w:rsid w:val="00AF4871"/>
    <w:rsid w:val="00AF7D63"/>
    <w:rsid w:val="00B005C4"/>
    <w:rsid w:val="00B019B4"/>
    <w:rsid w:val="00B04C26"/>
    <w:rsid w:val="00B156C0"/>
    <w:rsid w:val="00B47643"/>
    <w:rsid w:val="00B51C80"/>
    <w:rsid w:val="00B558E5"/>
    <w:rsid w:val="00B5675B"/>
    <w:rsid w:val="00B57477"/>
    <w:rsid w:val="00B620CB"/>
    <w:rsid w:val="00B63D38"/>
    <w:rsid w:val="00B96C35"/>
    <w:rsid w:val="00BA7684"/>
    <w:rsid w:val="00BB3636"/>
    <w:rsid w:val="00BB4E4C"/>
    <w:rsid w:val="00BB5DD9"/>
    <w:rsid w:val="00BC0FBF"/>
    <w:rsid w:val="00BD3613"/>
    <w:rsid w:val="00BD377A"/>
    <w:rsid w:val="00BD4631"/>
    <w:rsid w:val="00BD4772"/>
    <w:rsid w:val="00BF004E"/>
    <w:rsid w:val="00BF2A45"/>
    <w:rsid w:val="00C00362"/>
    <w:rsid w:val="00C25FCB"/>
    <w:rsid w:val="00C31C08"/>
    <w:rsid w:val="00C51F32"/>
    <w:rsid w:val="00C5794A"/>
    <w:rsid w:val="00C7747C"/>
    <w:rsid w:val="00C82824"/>
    <w:rsid w:val="00C835E5"/>
    <w:rsid w:val="00C92D54"/>
    <w:rsid w:val="00C941AB"/>
    <w:rsid w:val="00CA5B63"/>
    <w:rsid w:val="00CC7A0A"/>
    <w:rsid w:val="00CC7B04"/>
    <w:rsid w:val="00CD10D5"/>
    <w:rsid w:val="00CE5B38"/>
    <w:rsid w:val="00D02F0F"/>
    <w:rsid w:val="00D0346B"/>
    <w:rsid w:val="00D037FC"/>
    <w:rsid w:val="00D07105"/>
    <w:rsid w:val="00D12F97"/>
    <w:rsid w:val="00D907E7"/>
    <w:rsid w:val="00D93D63"/>
    <w:rsid w:val="00D976BB"/>
    <w:rsid w:val="00DC0699"/>
    <w:rsid w:val="00DC18E6"/>
    <w:rsid w:val="00DD01B8"/>
    <w:rsid w:val="00DD274B"/>
    <w:rsid w:val="00DF406E"/>
    <w:rsid w:val="00E04A52"/>
    <w:rsid w:val="00E12995"/>
    <w:rsid w:val="00E20380"/>
    <w:rsid w:val="00E26C25"/>
    <w:rsid w:val="00E26D9A"/>
    <w:rsid w:val="00E3016E"/>
    <w:rsid w:val="00E47156"/>
    <w:rsid w:val="00E649EA"/>
    <w:rsid w:val="00E705D3"/>
    <w:rsid w:val="00E73C66"/>
    <w:rsid w:val="00E835E6"/>
    <w:rsid w:val="00E873C4"/>
    <w:rsid w:val="00E92064"/>
    <w:rsid w:val="00E9215A"/>
    <w:rsid w:val="00E9606D"/>
    <w:rsid w:val="00EA7C92"/>
    <w:rsid w:val="00EC7759"/>
    <w:rsid w:val="00ED1FC6"/>
    <w:rsid w:val="00ED33CF"/>
    <w:rsid w:val="00EE0FCD"/>
    <w:rsid w:val="00EE2803"/>
    <w:rsid w:val="00EE3128"/>
    <w:rsid w:val="00EF10ED"/>
    <w:rsid w:val="00EF271E"/>
    <w:rsid w:val="00F01149"/>
    <w:rsid w:val="00F0525C"/>
    <w:rsid w:val="00F33487"/>
    <w:rsid w:val="00F34975"/>
    <w:rsid w:val="00F75B20"/>
    <w:rsid w:val="00F91530"/>
    <w:rsid w:val="00F924BE"/>
    <w:rsid w:val="00F9512D"/>
    <w:rsid w:val="00FC0AB1"/>
    <w:rsid w:val="00FC60E3"/>
    <w:rsid w:val="00FF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164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locked/>
    <w:rsid w:val="00541DC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3470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005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05C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Súhrnná správa o zákazkách</vt:lpstr>
    </vt:vector>
  </TitlesOfParts>
  <Company>OcU-Horné Saliby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Súhrnná správa o zákazkách</dc:title>
  <dc:creator>pc</dc:creator>
  <cp:lastModifiedBy>Tóth Eszter</cp:lastModifiedBy>
  <cp:revision>2</cp:revision>
  <cp:lastPrinted>2018-12-27T10:49:00Z</cp:lastPrinted>
  <dcterms:created xsi:type="dcterms:W3CDTF">2019-10-14T09:49:00Z</dcterms:created>
  <dcterms:modified xsi:type="dcterms:W3CDTF">2019-10-14T09:49:00Z</dcterms:modified>
</cp:coreProperties>
</file>